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B28" w:rsidRPr="003D3CED" w:rsidRDefault="006A5B28" w:rsidP="003D3C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CED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A51307" w:rsidRPr="003D3CED" w:rsidRDefault="00A51307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3DD" w:rsidRPr="003D3CED" w:rsidRDefault="003973D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 xml:space="preserve">Врач-педиатр участковый при вызове на дом 11 января заподозрил у </w:t>
      </w:r>
      <w:r w:rsidR="00A51307" w:rsidRPr="003D3CED">
        <w:rPr>
          <w:rFonts w:ascii="Times New Roman" w:hAnsi="Times New Roman" w:cs="Times New Roman"/>
          <w:sz w:val="24"/>
          <w:szCs w:val="24"/>
        </w:rPr>
        <w:t>четырёхлетнего</w:t>
      </w:r>
      <w:r w:rsidRPr="003D3CED">
        <w:rPr>
          <w:rFonts w:ascii="Times New Roman" w:hAnsi="Times New Roman" w:cs="Times New Roman"/>
          <w:sz w:val="24"/>
          <w:szCs w:val="24"/>
        </w:rPr>
        <w:t xml:space="preserve"> мальчика А., посещающего дошкольное образовательное учреждение (ДОУ), генерализованную форму менингококковой инфекции и тотчас же направил больного в городскую детскую инфекционную больницу.</w:t>
      </w:r>
    </w:p>
    <w:p w:rsidR="003973DD" w:rsidRPr="003D3CED" w:rsidRDefault="003973D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>Мальчик проживает в двухкомнатной благоустроенной квартире с родителями и младшей сестрой 2 лет и 7 месяцев. Мать работает учительницей старших классов в школе, отец – продавцом-консультантом в автосалоне.</w:t>
      </w:r>
    </w:p>
    <w:p w:rsidR="003973DD" w:rsidRPr="003D3CED" w:rsidRDefault="003973D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 xml:space="preserve">Из анамнеза: заболевание началось остро. Оба </w:t>
      </w:r>
      <w:r w:rsidR="00A51307" w:rsidRPr="003D3CED">
        <w:rPr>
          <w:rFonts w:ascii="Times New Roman" w:hAnsi="Times New Roman" w:cs="Times New Roman"/>
          <w:sz w:val="24"/>
          <w:szCs w:val="24"/>
        </w:rPr>
        <w:t>ребёнка</w:t>
      </w:r>
      <w:r w:rsidRPr="003D3CED">
        <w:rPr>
          <w:rFonts w:ascii="Times New Roman" w:hAnsi="Times New Roman" w:cs="Times New Roman"/>
          <w:sz w:val="24"/>
          <w:szCs w:val="24"/>
        </w:rPr>
        <w:t xml:space="preserve"> в последний раз посещали ДОУ 30 декабря. В детском саду случаи заболевания менингококковой инфекцией до этого не регистрировались. Родители отрицают контакты ребенка с инфекционными больными. В течение последних двух недель в доме гостей не было. 4 января дети посещали кукольный театр, 6 января – детский новогодний праздник.</w:t>
      </w:r>
    </w:p>
    <w:p w:rsidR="003973DD" w:rsidRPr="003D3CED" w:rsidRDefault="003973DD" w:rsidP="003D3C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CED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3973DD" w:rsidRPr="003D3CED" w:rsidRDefault="003973D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>1. Верны ли действия врача-педиатра участкового, заподозрившего данное заболевание? Обоснуйте Ваш ответ.</w:t>
      </w:r>
    </w:p>
    <w:p w:rsidR="003973DD" w:rsidRPr="003D3CED" w:rsidRDefault="003973D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>2. Определите возможный период заражения менингококковой инфекцией.</w:t>
      </w:r>
    </w:p>
    <w:p w:rsidR="003973DD" w:rsidRPr="003D3CED" w:rsidRDefault="003973D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 xml:space="preserve">3. Кто мог быть источником возбудителя инфекции для </w:t>
      </w:r>
      <w:r w:rsidR="00A51307" w:rsidRPr="003D3CED">
        <w:rPr>
          <w:rFonts w:ascii="Times New Roman" w:hAnsi="Times New Roman" w:cs="Times New Roman"/>
          <w:sz w:val="24"/>
          <w:szCs w:val="24"/>
        </w:rPr>
        <w:t>четырёхлетнего</w:t>
      </w:r>
      <w:r w:rsidRPr="003D3CED">
        <w:rPr>
          <w:rFonts w:ascii="Times New Roman" w:hAnsi="Times New Roman" w:cs="Times New Roman"/>
          <w:sz w:val="24"/>
          <w:szCs w:val="24"/>
        </w:rPr>
        <w:t xml:space="preserve"> </w:t>
      </w:r>
      <w:r w:rsidR="00A51307" w:rsidRPr="003D3CED">
        <w:rPr>
          <w:rFonts w:ascii="Times New Roman" w:hAnsi="Times New Roman" w:cs="Times New Roman"/>
          <w:sz w:val="24"/>
          <w:szCs w:val="24"/>
        </w:rPr>
        <w:t>ребёнка</w:t>
      </w:r>
      <w:r w:rsidRPr="003D3CED">
        <w:rPr>
          <w:rFonts w:ascii="Times New Roman" w:hAnsi="Times New Roman" w:cs="Times New Roman"/>
          <w:sz w:val="24"/>
          <w:szCs w:val="24"/>
        </w:rPr>
        <w:t>?</w:t>
      </w:r>
    </w:p>
    <w:p w:rsidR="003973DD" w:rsidRPr="003D3CED" w:rsidRDefault="003973D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>4. Укажите механизм и пути передачи заболевания при менингококковой инфекции.</w:t>
      </w:r>
    </w:p>
    <w:p w:rsidR="003973DD" w:rsidRPr="003D3CED" w:rsidRDefault="003973D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>5. Определите порядок выписки из стационара и допуска в ДОУ переболевшего менингококковой инфекцией мальчика.</w:t>
      </w:r>
    </w:p>
    <w:p w:rsidR="00A51307" w:rsidRPr="003D3CED" w:rsidRDefault="00A51307" w:rsidP="003D3CE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A5B28" w:rsidRPr="00A91789" w:rsidRDefault="006A5B28" w:rsidP="003D3C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789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17 ноября в инфекционное отделение поступил </w:t>
      </w:r>
      <w:r w:rsidR="00A51307" w:rsidRPr="003D3CED">
        <w:rPr>
          <w:rFonts w:ascii="Times New Roman" w:hAnsi="Times New Roman" w:cs="Times New Roman"/>
          <w:color w:val="000000"/>
          <w:sz w:val="24"/>
          <w:szCs w:val="24"/>
        </w:rPr>
        <w:t>ребёнок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 6 лет на 3 день болезни с жалобами на ломоту в мышцах и костях, повышение температуры до 38,9 °С. Заболевание началось остро с высокой температуры и головной боли. Все дни температура держалась в пределах 38,0-39,9 °С, присоединился сухой кашель, небольшой насморк. На третий день болезни состояние резко ухудшилось: появилась кровянистая мокрота, затруднение дыхания. Врачом </w:t>
      </w:r>
      <w:r w:rsidR="00A51307" w:rsidRPr="003D3CED">
        <w:rPr>
          <w:rFonts w:ascii="Times New Roman" w:hAnsi="Times New Roman" w:cs="Times New Roman"/>
          <w:color w:val="000000"/>
          <w:sz w:val="24"/>
          <w:szCs w:val="24"/>
        </w:rPr>
        <w:t>приёмного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 отделения поставлен предварительный диагноз «грипп, </w:t>
      </w:r>
      <w:r w:rsidR="00A51307" w:rsidRPr="003D3CED">
        <w:rPr>
          <w:rFonts w:ascii="Times New Roman" w:hAnsi="Times New Roman" w:cs="Times New Roman"/>
          <w:color w:val="000000"/>
          <w:sz w:val="24"/>
          <w:szCs w:val="24"/>
        </w:rPr>
        <w:t>тяжёлая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 форма, </w:t>
      </w:r>
      <w:r w:rsidR="00A51307" w:rsidRPr="003D3CED">
        <w:rPr>
          <w:rFonts w:ascii="Times New Roman" w:hAnsi="Times New Roman" w:cs="Times New Roman"/>
          <w:color w:val="000000"/>
          <w:sz w:val="24"/>
          <w:szCs w:val="24"/>
        </w:rPr>
        <w:t>осложнённый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 нижнедолевой двусторонней пневмонией». Из эпид</w:t>
      </w:r>
      <w:r w:rsidR="00A51307"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емиологического 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анамнеза установлено, что неделю назад болела мама, в течение </w:t>
      </w:r>
      <w:r w:rsidR="00A51307" w:rsidRPr="003D3CED">
        <w:rPr>
          <w:rFonts w:ascii="Times New Roman" w:hAnsi="Times New Roman" w:cs="Times New Roman"/>
          <w:color w:val="000000"/>
          <w:sz w:val="24"/>
          <w:szCs w:val="24"/>
        </w:rPr>
        <w:t>трёх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 дней у </w:t>
      </w:r>
      <w:r w:rsidR="00A51307" w:rsidRPr="003D3CED">
        <w:rPr>
          <w:rFonts w:ascii="Times New Roman" w:hAnsi="Times New Roman" w:cs="Times New Roman"/>
          <w:color w:val="000000"/>
          <w:sz w:val="24"/>
          <w:szCs w:val="24"/>
        </w:rPr>
        <w:t>неё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 была повышена температура и беспокоила головная боль. </w:t>
      </w:r>
      <w:r w:rsidR="00A51307" w:rsidRPr="003D3CED">
        <w:rPr>
          <w:rFonts w:ascii="Times New Roman" w:hAnsi="Times New Roman" w:cs="Times New Roman"/>
          <w:color w:val="000000"/>
          <w:sz w:val="24"/>
          <w:szCs w:val="24"/>
        </w:rPr>
        <w:t>Ребёнок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 посещает детский сад, в группе 20 детей, из которых 5 не посещают детский сад по причине ОРВИ. 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Вопросы: 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1. Назовите мероприятия в отношении источника инфекции в данном очаге. 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2. Назовите мероприятия в отношении лиц, общавшихся с больным гриппом и ОРВИ. 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3. Назовите противоэпидемические мероприятия, проводимые в период </w:t>
      </w:r>
      <w:r w:rsidR="00A51307" w:rsidRPr="003D3CED">
        <w:rPr>
          <w:rFonts w:ascii="Times New Roman" w:hAnsi="Times New Roman" w:cs="Times New Roman"/>
          <w:color w:val="000000"/>
          <w:sz w:val="24"/>
          <w:szCs w:val="24"/>
        </w:rPr>
        <w:t>подъёма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 заболеваемости гриппом и ОРВИ органами, уполномоченными осуществлять федеральный государственный санитарно-эпидемиологический надзор. 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4. Назовите лиц, подлежащих иммунизации против гриппа в рамках национального календаря профилактических прививок. </w:t>
      </w:r>
    </w:p>
    <w:p w:rsidR="007F25ED" w:rsidRPr="003D3CED" w:rsidRDefault="007F25ED" w:rsidP="003D3CE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>5. В каких случаях в обязательном порядке проводится лабораторное обследование в целях идентификации возбудителя гриппа и ОРВИ?</w:t>
      </w:r>
    </w:p>
    <w:p w:rsidR="006A5B28" w:rsidRPr="003D3CED" w:rsidRDefault="006A5B28" w:rsidP="003D3C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CED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646865" w:rsidRPr="003D3CED" w:rsidRDefault="00646865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Школьнику 15 лет поставлен диагноз «корь». Заболел остро 18.01., в этот же день был госпитализирован в детскую инфекционную больницу. В семье брат-школьник 8 лет привит в соответствии Национальным календарем профилактических прививок, сестра 2 лет против кори не привита по причине медицинского отвода, садик не посещает. Родители болели корью в детстве. </w:t>
      </w:r>
    </w:p>
    <w:p w:rsidR="00646865" w:rsidRPr="003D3CED" w:rsidRDefault="00646865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Вопросы: </w:t>
      </w:r>
    </w:p>
    <w:p w:rsidR="00646865" w:rsidRPr="003D3CED" w:rsidRDefault="00646865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1. Определите возможный период заражения и потенциальное время существования очага. </w:t>
      </w:r>
    </w:p>
    <w:p w:rsidR="00646865" w:rsidRPr="003D3CED" w:rsidRDefault="00646865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2. Определите место возможного заражения и территориальные границы очага. </w:t>
      </w:r>
    </w:p>
    <w:p w:rsidR="00646865" w:rsidRPr="003D3CED" w:rsidRDefault="00646865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3. Определите порядок выписки из стационара, допуска в образовательное учреждение и диспансерного наблюдения за переболевшим корью мальчиком. </w:t>
      </w:r>
    </w:p>
    <w:p w:rsidR="00646865" w:rsidRPr="003D3CED" w:rsidRDefault="00646865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4. Определите порядок проведения мероприятий в домашнем очаге в отношении второго звена эпидемического процесса. Определите вид, способ дезинфекции, кто будет проводить и в какие сроки. </w:t>
      </w:r>
    </w:p>
    <w:p w:rsidR="00646865" w:rsidRPr="003D3CED" w:rsidRDefault="00646865" w:rsidP="003D3CE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>5. Какие мероприятия необходимо провести среди лиц, общавшихся с больным в домашнем очаге (родители, брат и сестра)?</w:t>
      </w:r>
    </w:p>
    <w:p w:rsidR="006A5B28" w:rsidRPr="003D3CED" w:rsidRDefault="006A5B28" w:rsidP="003D3C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CED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CD2E6D" w:rsidRPr="003D3CED" w:rsidRDefault="00CD2E6D" w:rsidP="003D3CE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 xml:space="preserve">Больная Д., 5 лет с измененным </w:t>
      </w:r>
      <w:proofErr w:type="spellStart"/>
      <w:r w:rsidRPr="003D3CED">
        <w:rPr>
          <w:rFonts w:ascii="Times New Roman" w:hAnsi="Times New Roman" w:cs="Times New Roman"/>
          <w:sz w:val="24"/>
          <w:szCs w:val="24"/>
        </w:rPr>
        <w:t>преморбидным</w:t>
      </w:r>
      <w:proofErr w:type="spellEnd"/>
      <w:r w:rsidRPr="003D3CED">
        <w:rPr>
          <w:rFonts w:ascii="Times New Roman" w:hAnsi="Times New Roman" w:cs="Times New Roman"/>
          <w:sz w:val="24"/>
          <w:szCs w:val="24"/>
        </w:rPr>
        <w:t xml:space="preserve"> фоном (последствия ППЦНС, задержка психомоторного развития) заболела остро с появления лихорадки с повышением температуры тела </w:t>
      </w:r>
      <w:r w:rsidR="003D3CED" w:rsidRPr="003D3CED">
        <w:rPr>
          <w:rFonts w:ascii="Times New Roman" w:hAnsi="Times New Roman" w:cs="Times New Roman"/>
          <w:sz w:val="24"/>
          <w:szCs w:val="24"/>
        </w:rPr>
        <w:t>до 38</w:t>
      </w:r>
      <w:r w:rsidRPr="003D3CED">
        <w:rPr>
          <w:rFonts w:ascii="Times New Roman" w:hAnsi="Times New Roman" w:cs="Times New Roman"/>
          <w:sz w:val="24"/>
          <w:szCs w:val="24"/>
        </w:rPr>
        <w:t>,0</w:t>
      </w:r>
      <w:r w:rsidRPr="003D3CE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D3CED">
        <w:rPr>
          <w:rFonts w:ascii="Times New Roman" w:hAnsi="Times New Roman" w:cs="Times New Roman"/>
          <w:sz w:val="24"/>
          <w:szCs w:val="24"/>
        </w:rPr>
        <w:t xml:space="preserve">С, однократной рвоты и жидкого стула 6 раз с примесью </w:t>
      </w:r>
      <w:r w:rsidR="003D3CED" w:rsidRPr="003D3CED">
        <w:rPr>
          <w:rFonts w:ascii="Times New Roman" w:hAnsi="Times New Roman" w:cs="Times New Roman"/>
          <w:sz w:val="24"/>
          <w:szCs w:val="24"/>
        </w:rPr>
        <w:t>слизи, зелени</w:t>
      </w:r>
      <w:r w:rsidRPr="003D3CED">
        <w:rPr>
          <w:rFonts w:ascii="Times New Roman" w:hAnsi="Times New Roman" w:cs="Times New Roman"/>
          <w:sz w:val="24"/>
          <w:szCs w:val="24"/>
        </w:rPr>
        <w:t xml:space="preserve">. За медицинской помощью родители ребенка не </w:t>
      </w:r>
      <w:r w:rsidR="003D3CED" w:rsidRPr="003D3CED">
        <w:rPr>
          <w:rFonts w:ascii="Times New Roman" w:hAnsi="Times New Roman" w:cs="Times New Roman"/>
          <w:sz w:val="24"/>
          <w:szCs w:val="24"/>
        </w:rPr>
        <w:t>обращались, лечили</w:t>
      </w:r>
      <w:r w:rsidRPr="003D3CED">
        <w:rPr>
          <w:rFonts w:ascii="Times New Roman" w:hAnsi="Times New Roman" w:cs="Times New Roman"/>
          <w:sz w:val="24"/>
          <w:szCs w:val="24"/>
        </w:rPr>
        <w:t xml:space="preserve"> самостоятельно отваром коры дуба, рисовым отваром, однако улучшения не было. На следующий день температура повысилась до 39,0</w:t>
      </w:r>
      <w:r w:rsidRPr="003D3CE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D3CED">
        <w:rPr>
          <w:rFonts w:ascii="Times New Roman" w:hAnsi="Times New Roman" w:cs="Times New Roman"/>
          <w:sz w:val="24"/>
          <w:szCs w:val="24"/>
        </w:rPr>
        <w:t>С стул участился до 10 раз, стал скудным, с большим количеством мутной слизи, появились прожилки крови в кале, боли в животе, больше в левой подвздошной области, усиливающиеся перед актом дефекации. Родители вызвали врача скорой медицинской помощи, и ребенок был доставлен в стационар с направляющим диагнозом «Кишечная инфекция». Из анамнеза известно, что в семье у матери имели место такие же симптомы заболевания. Девочка посещает детский сад.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i/>
          <w:sz w:val="24"/>
          <w:szCs w:val="24"/>
        </w:rPr>
        <w:t xml:space="preserve">Клинический анализ </w:t>
      </w:r>
      <w:r w:rsidR="00A91789" w:rsidRPr="003D3CED">
        <w:rPr>
          <w:rFonts w:ascii="Times New Roman" w:hAnsi="Times New Roman" w:cs="Times New Roman"/>
          <w:i/>
          <w:sz w:val="24"/>
          <w:szCs w:val="24"/>
        </w:rPr>
        <w:t xml:space="preserve">крови: </w:t>
      </w:r>
      <w:r w:rsidR="00A91789" w:rsidRPr="003D3CED">
        <w:rPr>
          <w:rFonts w:ascii="Times New Roman" w:hAnsi="Times New Roman" w:cs="Times New Roman"/>
          <w:sz w:val="24"/>
          <w:szCs w:val="24"/>
        </w:rPr>
        <w:t>гемоглобин</w:t>
      </w:r>
      <w:r w:rsidRPr="003D3CED">
        <w:rPr>
          <w:rFonts w:ascii="Times New Roman" w:hAnsi="Times New Roman" w:cs="Times New Roman"/>
          <w:sz w:val="24"/>
          <w:szCs w:val="24"/>
        </w:rPr>
        <w:t xml:space="preserve"> - 130 г\л, </w:t>
      </w:r>
      <w:r w:rsidR="00A91789">
        <w:rPr>
          <w:rFonts w:ascii="Times New Roman" w:hAnsi="Times New Roman" w:cs="Times New Roman"/>
          <w:sz w:val="24"/>
          <w:szCs w:val="24"/>
        </w:rPr>
        <w:t>эритроциты</w:t>
      </w:r>
      <w:r w:rsidRPr="003D3CED">
        <w:rPr>
          <w:rFonts w:ascii="Times New Roman" w:hAnsi="Times New Roman" w:cs="Times New Roman"/>
          <w:sz w:val="24"/>
          <w:szCs w:val="24"/>
        </w:rPr>
        <w:t xml:space="preserve"> - 4,0 х 10</w:t>
      </w:r>
      <w:r w:rsidRPr="003D3CED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3D3CED">
        <w:rPr>
          <w:rFonts w:ascii="Times New Roman" w:hAnsi="Times New Roman" w:cs="Times New Roman"/>
          <w:sz w:val="24"/>
          <w:szCs w:val="24"/>
        </w:rPr>
        <w:t xml:space="preserve"> \</w:t>
      </w:r>
      <w:r w:rsidR="00A91789" w:rsidRPr="003D3CED">
        <w:rPr>
          <w:rFonts w:ascii="Times New Roman" w:hAnsi="Times New Roman" w:cs="Times New Roman"/>
          <w:sz w:val="24"/>
          <w:szCs w:val="24"/>
        </w:rPr>
        <w:t>л, лейкоциты</w:t>
      </w:r>
      <w:r w:rsidRPr="003D3CED">
        <w:rPr>
          <w:rFonts w:ascii="Times New Roman" w:hAnsi="Times New Roman" w:cs="Times New Roman"/>
          <w:sz w:val="24"/>
          <w:szCs w:val="24"/>
        </w:rPr>
        <w:t xml:space="preserve"> - 12,6х 10</w:t>
      </w:r>
      <w:r w:rsidRPr="003D3CED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3D3CED">
        <w:rPr>
          <w:rFonts w:ascii="Times New Roman" w:hAnsi="Times New Roman" w:cs="Times New Roman"/>
          <w:sz w:val="24"/>
          <w:szCs w:val="24"/>
        </w:rPr>
        <w:t xml:space="preserve"> \л; </w:t>
      </w:r>
      <w:r w:rsidR="00A91789">
        <w:rPr>
          <w:rFonts w:ascii="Times New Roman" w:hAnsi="Times New Roman" w:cs="Times New Roman"/>
          <w:sz w:val="24"/>
          <w:szCs w:val="24"/>
        </w:rPr>
        <w:t>палочкоядерные</w:t>
      </w:r>
      <w:r w:rsidRPr="003D3CED">
        <w:rPr>
          <w:rFonts w:ascii="Times New Roman" w:hAnsi="Times New Roman" w:cs="Times New Roman"/>
          <w:sz w:val="24"/>
          <w:szCs w:val="24"/>
        </w:rPr>
        <w:t xml:space="preserve">-8%, </w:t>
      </w:r>
      <w:r w:rsidR="00A91789">
        <w:rPr>
          <w:rFonts w:ascii="Times New Roman" w:hAnsi="Times New Roman" w:cs="Times New Roman"/>
          <w:sz w:val="24"/>
          <w:szCs w:val="24"/>
        </w:rPr>
        <w:t>сегментоядерные</w:t>
      </w:r>
      <w:r w:rsidRPr="003D3CED">
        <w:rPr>
          <w:rFonts w:ascii="Times New Roman" w:hAnsi="Times New Roman" w:cs="Times New Roman"/>
          <w:sz w:val="24"/>
          <w:szCs w:val="24"/>
        </w:rPr>
        <w:t>- 56</w:t>
      </w:r>
      <w:r w:rsidR="00A91789" w:rsidRPr="003D3CED">
        <w:rPr>
          <w:rFonts w:ascii="Times New Roman" w:hAnsi="Times New Roman" w:cs="Times New Roman"/>
          <w:sz w:val="24"/>
          <w:szCs w:val="24"/>
        </w:rPr>
        <w:t>%, эозинофилы</w:t>
      </w:r>
      <w:r w:rsidRPr="003D3CED">
        <w:rPr>
          <w:rFonts w:ascii="Times New Roman" w:hAnsi="Times New Roman" w:cs="Times New Roman"/>
          <w:sz w:val="24"/>
          <w:szCs w:val="24"/>
        </w:rPr>
        <w:t xml:space="preserve">-2%, </w:t>
      </w:r>
      <w:r w:rsidR="00A91789">
        <w:rPr>
          <w:rFonts w:ascii="Times New Roman" w:hAnsi="Times New Roman" w:cs="Times New Roman"/>
          <w:sz w:val="24"/>
          <w:szCs w:val="24"/>
        </w:rPr>
        <w:t>лимфоциты</w:t>
      </w:r>
      <w:r w:rsidRPr="003D3CED">
        <w:rPr>
          <w:rFonts w:ascii="Times New Roman" w:hAnsi="Times New Roman" w:cs="Times New Roman"/>
          <w:sz w:val="24"/>
          <w:szCs w:val="24"/>
        </w:rPr>
        <w:t xml:space="preserve">- 28%, </w:t>
      </w:r>
      <w:r w:rsidR="00A91789">
        <w:rPr>
          <w:rFonts w:ascii="Times New Roman" w:hAnsi="Times New Roman" w:cs="Times New Roman"/>
          <w:sz w:val="24"/>
          <w:szCs w:val="24"/>
        </w:rPr>
        <w:t>моноциты</w:t>
      </w:r>
      <w:r w:rsidRPr="003D3CED">
        <w:rPr>
          <w:rFonts w:ascii="Times New Roman" w:hAnsi="Times New Roman" w:cs="Times New Roman"/>
          <w:sz w:val="24"/>
          <w:szCs w:val="24"/>
        </w:rPr>
        <w:t>-6%, СОЭ- 25 мм\час.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789">
        <w:rPr>
          <w:rFonts w:ascii="Times New Roman" w:hAnsi="Times New Roman" w:cs="Times New Roman"/>
          <w:sz w:val="24"/>
          <w:szCs w:val="24"/>
        </w:rPr>
        <w:t xml:space="preserve">Копрограмма: </w:t>
      </w:r>
      <w:proofErr w:type="spellStart"/>
      <w:proofErr w:type="gramStart"/>
      <w:r w:rsidRPr="00A91789">
        <w:rPr>
          <w:rFonts w:ascii="Times New Roman" w:hAnsi="Times New Roman" w:cs="Times New Roman"/>
          <w:sz w:val="24"/>
          <w:szCs w:val="24"/>
        </w:rPr>
        <w:t>конс</w:t>
      </w:r>
      <w:proofErr w:type="spellEnd"/>
      <w:r w:rsidRPr="003D3CED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3D3CED">
        <w:rPr>
          <w:rFonts w:ascii="Times New Roman" w:hAnsi="Times New Roman" w:cs="Times New Roman"/>
          <w:sz w:val="24"/>
          <w:szCs w:val="24"/>
        </w:rPr>
        <w:t xml:space="preserve"> жидкая, слизь - большое кол-во, реакция кала - щелочная, </w:t>
      </w:r>
      <w:proofErr w:type="spellStart"/>
      <w:r w:rsidRPr="003D3CED">
        <w:rPr>
          <w:rFonts w:ascii="Times New Roman" w:hAnsi="Times New Roman" w:cs="Times New Roman"/>
          <w:sz w:val="24"/>
          <w:szCs w:val="24"/>
        </w:rPr>
        <w:t>стеркобилин</w:t>
      </w:r>
      <w:proofErr w:type="spellEnd"/>
      <w:r w:rsidRPr="003D3CED">
        <w:rPr>
          <w:rFonts w:ascii="Times New Roman" w:hAnsi="Times New Roman" w:cs="Times New Roman"/>
          <w:sz w:val="24"/>
          <w:szCs w:val="24"/>
        </w:rPr>
        <w:t xml:space="preserve"> (-), билирубин (-), мышечные волокна (+), нейтральный жир (+), жирные кислоты (-), мыла (+), крахмал (-), йодофильная флора (++), лейкоциты -30-50 в п\з, эритроциты - до 80 в п\з, яйца глистов - отрицательно.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i/>
          <w:sz w:val="24"/>
          <w:szCs w:val="24"/>
        </w:rPr>
        <w:t>Бактериологическое исследование кала на кишечную группу</w:t>
      </w:r>
      <w:r w:rsidRPr="003D3CED">
        <w:rPr>
          <w:rFonts w:ascii="Times New Roman" w:hAnsi="Times New Roman" w:cs="Times New Roman"/>
          <w:sz w:val="24"/>
          <w:szCs w:val="24"/>
        </w:rPr>
        <w:t xml:space="preserve"> – обнаружена </w:t>
      </w:r>
      <w:r w:rsidRPr="003D3CED">
        <w:rPr>
          <w:rFonts w:ascii="Times New Roman" w:hAnsi="Times New Roman" w:cs="Times New Roman"/>
          <w:sz w:val="24"/>
          <w:szCs w:val="24"/>
          <w:lang w:val="en-US"/>
        </w:rPr>
        <w:t>Shigella</w:t>
      </w:r>
      <w:r w:rsidRPr="003D3CED">
        <w:rPr>
          <w:rFonts w:ascii="Times New Roman" w:hAnsi="Times New Roman" w:cs="Times New Roman"/>
          <w:sz w:val="24"/>
          <w:szCs w:val="24"/>
        </w:rPr>
        <w:t xml:space="preserve"> </w:t>
      </w:r>
      <w:r w:rsidRPr="003D3CED">
        <w:rPr>
          <w:rFonts w:ascii="Times New Roman" w:hAnsi="Times New Roman" w:cs="Times New Roman"/>
          <w:sz w:val="24"/>
          <w:szCs w:val="24"/>
          <w:lang w:val="en-US"/>
        </w:rPr>
        <w:t>flexneri</w:t>
      </w:r>
      <w:r w:rsidRPr="003D3CED">
        <w:rPr>
          <w:rFonts w:ascii="Times New Roman" w:hAnsi="Times New Roman" w:cs="Times New Roman"/>
          <w:sz w:val="24"/>
          <w:szCs w:val="24"/>
        </w:rPr>
        <w:t xml:space="preserve"> 3</w:t>
      </w:r>
      <w:r w:rsidRPr="003D3CE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D3CED">
        <w:rPr>
          <w:rFonts w:ascii="Times New Roman" w:hAnsi="Times New Roman" w:cs="Times New Roman"/>
          <w:sz w:val="24"/>
          <w:szCs w:val="24"/>
        </w:rPr>
        <w:t xml:space="preserve">, чувствительная к </w:t>
      </w:r>
      <w:proofErr w:type="spellStart"/>
      <w:r w:rsidRPr="003D3CED">
        <w:rPr>
          <w:rFonts w:ascii="Times New Roman" w:hAnsi="Times New Roman" w:cs="Times New Roman"/>
          <w:sz w:val="24"/>
          <w:szCs w:val="24"/>
        </w:rPr>
        <w:t>цефтазидиму</w:t>
      </w:r>
      <w:proofErr w:type="spellEnd"/>
      <w:r w:rsidRPr="003D3C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D">
        <w:rPr>
          <w:rFonts w:ascii="Times New Roman" w:hAnsi="Times New Roman" w:cs="Times New Roman"/>
          <w:sz w:val="24"/>
          <w:szCs w:val="24"/>
        </w:rPr>
        <w:t>амикацину</w:t>
      </w:r>
      <w:proofErr w:type="spellEnd"/>
      <w:r w:rsidRPr="003D3C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CED">
        <w:rPr>
          <w:rFonts w:ascii="Times New Roman" w:hAnsi="Times New Roman" w:cs="Times New Roman"/>
          <w:sz w:val="24"/>
          <w:szCs w:val="24"/>
        </w:rPr>
        <w:t>рифампицину</w:t>
      </w:r>
      <w:proofErr w:type="spellEnd"/>
      <w:r w:rsidRPr="003D3CED">
        <w:rPr>
          <w:rFonts w:ascii="Times New Roman" w:hAnsi="Times New Roman" w:cs="Times New Roman"/>
          <w:sz w:val="24"/>
          <w:szCs w:val="24"/>
        </w:rPr>
        <w:t>.</w:t>
      </w:r>
    </w:p>
    <w:p w:rsidR="00A51307" w:rsidRPr="003D3CED" w:rsidRDefault="00A51307" w:rsidP="003D3C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CED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CD2E6D" w:rsidRPr="003D3CED" w:rsidRDefault="00A51307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 xml:space="preserve">1. </w:t>
      </w:r>
      <w:r w:rsidR="00CD2E6D" w:rsidRPr="003D3CED">
        <w:rPr>
          <w:rFonts w:ascii="Times New Roman" w:hAnsi="Times New Roman" w:cs="Times New Roman"/>
          <w:sz w:val="24"/>
          <w:szCs w:val="24"/>
        </w:rPr>
        <w:t>Поставьте клинический диагноз, его обоснование.</w:t>
      </w:r>
    </w:p>
    <w:p w:rsidR="00CD2E6D" w:rsidRPr="003D3CED" w:rsidRDefault="00A51307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 xml:space="preserve">2. </w:t>
      </w:r>
      <w:r w:rsidR="00CD2E6D" w:rsidRPr="003D3CED">
        <w:rPr>
          <w:rFonts w:ascii="Times New Roman" w:hAnsi="Times New Roman" w:cs="Times New Roman"/>
          <w:sz w:val="24"/>
          <w:szCs w:val="24"/>
        </w:rPr>
        <w:t>Укажите показания для госпитализации, какие дополнительные методы диагностики Вы знаете.</w:t>
      </w:r>
    </w:p>
    <w:p w:rsidR="00CD2E6D" w:rsidRPr="003D3CED" w:rsidRDefault="00A51307" w:rsidP="003D3CED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 xml:space="preserve">3. </w:t>
      </w:r>
      <w:r w:rsidR="00CD2E6D" w:rsidRPr="003D3CED">
        <w:rPr>
          <w:rFonts w:ascii="Times New Roman" w:hAnsi="Times New Roman" w:cs="Times New Roman"/>
          <w:sz w:val="24"/>
          <w:szCs w:val="24"/>
        </w:rPr>
        <w:t xml:space="preserve">Противоэпидемические мероприятия в очаге инфекции (в семье еще 2 детей – 2 и 14 лет, мать работает поваром в детском саду), </w:t>
      </w:r>
    </w:p>
    <w:p w:rsidR="00CD2E6D" w:rsidRPr="003D3CED" w:rsidRDefault="00A51307" w:rsidP="003D3CED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 xml:space="preserve">4. </w:t>
      </w:r>
      <w:r w:rsidR="00CD2E6D" w:rsidRPr="003D3CED">
        <w:rPr>
          <w:rFonts w:ascii="Times New Roman" w:hAnsi="Times New Roman" w:cs="Times New Roman"/>
          <w:sz w:val="24"/>
          <w:szCs w:val="24"/>
        </w:rPr>
        <w:t>Существуют ли специфические методы профилактики заболевания?</w:t>
      </w:r>
    </w:p>
    <w:p w:rsidR="00CD2E6D" w:rsidRPr="003D3CED" w:rsidRDefault="00CD2E6D" w:rsidP="003D3CE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A5B28" w:rsidRPr="003D3CED" w:rsidRDefault="006A5B28" w:rsidP="003D3C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CED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>Диагноз кори установлен 5-летнему р</w:t>
      </w:r>
      <w:r w:rsidR="00A51307" w:rsidRPr="003D3CED">
        <w:rPr>
          <w:rFonts w:ascii="Times New Roman" w:hAnsi="Times New Roman" w:cs="Times New Roman"/>
          <w:sz w:val="24"/>
          <w:szCs w:val="24"/>
        </w:rPr>
        <w:t>ебенку 10 февраля. Со слов мате</w:t>
      </w:r>
      <w:r w:rsidRPr="003D3CED">
        <w:rPr>
          <w:rFonts w:ascii="Times New Roman" w:hAnsi="Times New Roman" w:cs="Times New Roman"/>
          <w:sz w:val="24"/>
          <w:szCs w:val="24"/>
        </w:rPr>
        <w:t xml:space="preserve">ри ребенок болен с 5 февраля, последний день был в детском саду 4 февраля. 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>Не госпитализирован.</w:t>
      </w:r>
      <w:r w:rsidR="00A51307" w:rsidRPr="003D3CED">
        <w:rPr>
          <w:rFonts w:ascii="Times New Roman" w:hAnsi="Times New Roman" w:cs="Times New Roman"/>
          <w:sz w:val="24"/>
          <w:szCs w:val="24"/>
        </w:rPr>
        <w:t xml:space="preserve"> </w:t>
      </w:r>
      <w:r w:rsidRPr="003D3CED">
        <w:rPr>
          <w:rFonts w:ascii="Times New Roman" w:hAnsi="Times New Roman" w:cs="Times New Roman"/>
          <w:sz w:val="24"/>
          <w:szCs w:val="24"/>
        </w:rPr>
        <w:t xml:space="preserve">Семья проживает в 2х-комнатной квартире. Мать и отец переболели 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>корью в детстве.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>По списку в группе 25 детей, присутству</w:t>
      </w:r>
      <w:r w:rsidR="00A51307" w:rsidRPr="003D3CED">
        <w:rPr>
          <w:rFonts w:ascii="Times New Roman" w:hAnsi="Times New Roman" w:cs="Times New Roman"/>
          <w:sz w:val="24"/>
          <w:szCs w:val="24"/>
        </w:rPr>
        <w:t>ет 17, все ранее привиты жи</w:t>
      </w:r>
      <w:r w:rsidRPr="003D3CED">
        <w:rPr>
          <w:rFonts w:ascii="Times New Roman" w:hAnsi="Times New Roman" w:cs="Times New Roman"/>
          <w:sz w:val="24"/>
          <w:szCs w:val="24"/>
        </w:rPr>
        <w:t>вой коревой вакциной. Групповая изоляция в детском саду соблюдается.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>1. Определите количество и границы эпидемических очагов.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>2. Установите срок наблюдения контактных лиц в эпидемическом очаге.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 xml:space="preserve">3. Необходимо ли лабораторное обследование контактных </w:t>
      </w:r>
      <w:r w:rsidR="00A51307" w:rsidRPr="003D3CED">
        <w:rPr>
          <w:rFonts w:ascii="Times New Roman" w:hAnsi="Times New Roman" w:cs="Times New Roman"/>
          <w:sz w:val="24"/>
          <w:szCs w:val="24"/>
        </w:rPr>
        <w:t>лиц?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 xml:space="preserve">4. Необходим ли осмотр контактных лиц узкими </w:t>
      </w:r>
      <w:r w:rsidR="00A51307" w:rsidRPr="003D3CED">
        <w:rPr>
          <w:rFonts w:ascii="Times New Roman" w:hAnsi="Times New Roman" w:cs="Times New Roman"/>
          <w:sz w:val="24"/>
          <w:szCs w:val="24"/>
        </w:rPr>
        <w:t>специалистами?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lastRenderedPageBreak/>
        <w:t xml:space="preserve">5. Надо ли назначать контактным биологически активные </w:t>
      </w:r>
      <w:r w:rsidR="00A51307" w:rsidRPr="003D3CED">
        <w:rPr>
          <w:rFonts w:ascii="Times New Roman" w:hAnsi="Times New Roman" w:cs="Times New Roman"/>
          <w:sz w:val="24"/>
          <w:szCs w:val="24"/>
        </w:rPr>
        <w:t>препараты?</w:t>
      </w:r>
    </w:p>
    <w:p w:rsidR="00CD2E6D" w:rsidRPr="003D3CED" w:rsidRDefault="00CD2E6D" w:rsidP="003D3CE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A5B28" w:rsidRPr="003D3CED" w:rsidRDefault="006A5B28" w:rsidP="003D3C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CED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F142AA" w:rsidRPr="003D3CED" w:rsidRDefault="00F142AA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В первом классе школы города Н. в ноябре зарегистрированы случаи заболевания скарлатиной. 2 ноября заболело 3 ученика, 4 ноября – </w:t>
      </w:r>
      <w:r w:rsidR="00A51307" w:rsidRPr="003D3CED">
        <w:rPr>
          <w:rFonts w:ascii="Times New Roman" w:hAnsi="Times New Roman" w:cs="Times New Roman"/>
          <w:color w:val="000000"/>
          <w:sz w:val="24"/>
          <w:szCs w:val="24"/>
        </w:rPr>
        <w:t>ещё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 5 учеников. При расследовании эпидемической ситуации эпидемиологами Роспотребнадзора выявлено, что в предшествующий период в данном классе отсутствовало 8 детей, 5 из них – в связи с заболеванием. </w:t>
      </w:r>
    </w:p>
    <w:p w:rsidR="00F142AA" w:rsidRPr="003D3CED" w:rsidRDefault="00F142AA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При анализе медицинской документации этих детей установлено, что Максим К. в связи с заболеванием тонзиллитом, отсутствовал в школе с 14 по 25 октября. При объективном осмотре у </w:t>
      </w:r>
      <w:r w:rsidR="00A51307" w:rsidRPr="003D3CED">
        <w:rPr>
          <w:rFonts w:ascii="Times New Roman" w:hAnsi="Times New Roman" w:cs="Times New Roman"/>
          <w:color w:val="000000"/>
          <w:sz w:val="24"/>
          <w:szCs w:val="24"/>
        </w:rPr>
        <w:t>ребёнка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 выявлено шелушение кожи межпальцевых промежутков и на ладонях. В период проведения расследования по неустановленным причинам в первых классах отсутствовали 6 человек. </w:t>
      </w:r>
    </w:p>
    <w:p w:rsidR="00F142AA" w:rsidRPr="003D3CED" w:rsidRDefault="00F142AA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Вопросы: </w:t>
      </w:r>
    </w:p>
    <w:p w:rsidR="00F142AA" w:rsidRPr="003D3CED" w:rsidRDefault="00F142AA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1. Дайте оценку эпидемической ситуации в школе. </w:t>
      </w:r>
    </w:p>
    <w:p w:rsidR="00F142AA" w:rsidRPr="003D3CED" w:rsidRDefault="00F142AA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2. Укажите наиболее вероятный источник инфекции. </w:t>
      </w:r>
    </w:p>
    <w:p w:rsidR="00F142AA" w:rsidRPr="003D3CED" w:rsidRDefault="00F142AA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3. Составьте план мероприятий, направленных на источник инфекции. </w:t>
      </w:r>
    </w:p>
    <w:p w:rsidR="00F142AA" w:rsidRPr="003D3CED" w:rsidRDefault="00F142AA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4. Составьте план мероприятий, направленных на разрыв механизма передачи инфекции. </w:t>
      </w:r>
    </w:p>
    <w:p w:rsidR="00F142AA" w:rsidRPr="003D3CED" w:rsidRDefault="00F142AA" w:rsidP="003D3CE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>5. Составьте план мероприятий в отношении контактных.</w:t>
      </w:r>
      <w:bookmarkStart w:id="0" w:name="_GoBack"/>
      <w:bookmarkEnd w:id="0"/>
    </w:p>
    <w:sectPr w:rsidR="00F142AA" w:rsidRPr="003D3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45FE8"/>
    <w:multiLevelType w:val="multilevel"/>
    <w:tmpl w:val="05782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37476CF"/>
    <w:multiLevelType w:val="hybridMultilevel"/>
    <w:tmpl w:val="B6F092B4"/>
    <w:lvl w:ilvl="0" w:tplc="4C6E8A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FA6"/>
    <w:rsid w:val="001A4A72"/>
    <w:rsid w:val="003973DD"/>
    <w:rsid w:val="003D3CED"/>
    <w:rsid w:val="00646865"/>
    <w:rsid w:val="006A5B28"/>
    <w:rsid w:val="0075516F"/>
    <w:rsid w:val="007F25ED"/>
    <w:rsid w:val="00A51307"/>
    <w:rsid w:val="00A91789"/>
    <w:rsid w:val="00CD2E6D"/>
    <w:rsid w:val="00D41FA6"/>
    <w:rsid w:val="00F1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6D1871-1D95-4F38-BD23-F8A9971AC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973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">
    <w:name w:val="_3_задача"/>
    <w:next w:val="a"/>
    <w:qFormat/>
    <w:rsid w:val="00CD2E6D"/>
    <w:pPr>
      <w:keepNext/>
      <w:shd w:val="clear" w:color="auto" w:fill="FFFFFF"/>
      <w:spacing w:before="240" w:after="12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513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2020-10-17T03:26:00Z</dcterms:created>
  <dcterms:modified xsi:type="dcterms:W3CDTF">2020-10-18T05:21:00Z</dcterms:modified>
</cp:coreProperties>
</file>